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9" w:rsidRPr="00580BE5" w:rsidRDefault="002D01B9" w:rsidP="00BE6454">
      <w:pPr>
        <w:shd w:val="clear" w:color="auto" w:fill="FFFFFF"/>
        <w:spacing w:after="0" w:line="264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</w:pPr>
      <w:r w:rsidRPr="00580BE5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begin"/>
      </w:r>
      <w:r w:rsidRPr="00580BE5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instrText xml:space="preserve"> HYPERLINK "https://www.tkdrus.ru/taekwondo/tul" </w:instrText>
      </w:r>
      <w:r w:rsidRPr="00580BE5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separate"/>
      </w:r>
      <w:proofErr w:type="spellStart"/>
      <w:r w:rsidRPr="00580BE5">
        <w:rPr>
          <w:rFonts w:ascii="Times New Roman" w:eastAsia="Times New Roman" w:hAnsi="Times New Roman" w:cs="Times New Roman"/>
          <w:b/>
          <w:bCs/>
          <w:color w:val="DE3B34"/>
          <w:kern w:val="36"/>
          <w:sz w:val="36"/>
          <w:szCs w:val="36"/>
          <w:bdr w:val="none" w:sz="0" w:space="0" w:color="auto" w:frame="1"/>
          <w:lang w:eastAsia="ru-RU"/>
        </w:rPr>
        <w:t>Туль</w:t>
      </w:r>
      <w:proofErr w:type="spellEnd"/>
      <w:r w:rsidRPr="00580BE5">
        <w:rPr>
          <w:rFonts w:ascii="Times New Roman" w:eastAsia="Times New Roman" w:hAnsi="Times New Roman" w:cs="Times New Roman"/>
          <w:b/>
          <w:bCs/>
          <w:color w:val="DE3B34"/>
          <w:kern w:val="36"/>
          <w:sz w:val="36"/>
          <w:szCs w:val="36"/>
          <w:bdr w:val="none" w:sz="0" w:space="0" w:color="auto" w:frame="1"/>
          <w:lang w:eastAsia="ru-RU"/>
        </w:rPr>
        <w:t xml:space="preserve"> Тхэквондо</w:t>
      </w:r>
      <w:r w:rsidRPr="00580BE5">
        <w:rPr>
          <w:rFonts w:ascii="Times New Roman" w:eastAsia="Times New Roman" w:hAnsi="Times New Roman" w:cs="Times New Roman"/>
          <w:b/>
          <w:bCs/>
          <w:color w:val="303030"/>
          <w:kern w:val="36"/>
          <w:sz w:val="36"/>
          <w:szCs w:val="36"/>
          <w:lang w:eastAsia="ru-RU"/>
        </w:rPr>
        <w:fldChar w:fldCharType="end"/>
      </w:r>
    </w:p>
    <w:p w:rsidR="002D01B9" w:rsidRPr="002D01B9" w:rsidRDefault="002D01B9" w:rsidP="00BE6454">
      <w:pPr>
        <w:shd w:val="clear" w:color="auto" w:fill="FFFFFF"/>
        <w:spacing w:after="0" w:line="264" w:lineRule="atLeast"/>
        <w:ind w:firstLine="284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E6454" w:rsidRDefault="002D01B9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В Тхэквондо существуют 24 </w:t>
      </w:r>
      <w:proofErr w:type="spellStart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. </w:t>
      </w:r>
    </w:p>
    <w:p w:rsidR="002D01B9" w:rsidRPr="002D01B9" w:rsidRDefault="002D01B9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2D01B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 - это сочетание атакующих и защитных движений. Такие технические комплексы существовали в боевых искусствах издревле, когда свободный спарринг еще не существовал. Они создавались для того, чтобы ученики могли тренироваться как в группе, так и самостоятельно, воспитывая технику, не причиняя увечий друг другу.</w:t>
      </w:r>
    </w:p>
    <w:p w:rsidR="002D01B9" w:rsidRDefault="002D01B9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используются атакующие и защитные движения с воображаемым противником.</w:t>
      </w:r>
    </w:p>
    <w:p w:rsidR="00AE2966" w:rsidRPr="002D01B9" w:rsidRDefault="00AE2966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2D01B9" w:rsidRDefault="002D01B9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bdr w:val="none" w:sz="0" w:space="0" w:color="auto" w:frame="1"/>
          <w:lang w:eastAsia="ru-RU"/>
        </w:rPr>
      </w:pPr>
      <w:r w:rsidRPr="00AE2966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bdr w:val="none" w:sz="0" w:space="0" w:color="auto" w:frame="1"/>
          <w:lang w:eastAsia="ru-RU"/>
        </w:rPr>
        <w:t xml:space="preserve">Выполняя </w:t>
      </w:r>
      <w:proofErr w:type="spellStart"/>
      <w:r w:rsidRPr="00AE2966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bdr w:val="none" w:sz="0" w:space="0" w:color="auto" w:frame="1"/>
          <w:lang w:eastAsia="ru-RU"/>
        </w:rPr>
        <w:t>туль</w:t>
      </w:r>
      <w:proofErr w:type="spellEnd"/>
      <w:r w:rsidRPr="00AE2966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bdr w:val="none" w:sz="0" w:space="0" w:color="auto" w:frame="1"/>
          <w:lang w:eastAsia="ru-RU"/>
        </w:rPr>
        <w:t xml:space="preserve"> необход</w:t>
      </w:r>
      <w:r w:rsidR="00AE2966" w:rsidRPr="00AE2966"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bdr w:val="none" w:sz="0" w:space="0" w:color="auto" w:frame="1"/>
          <w:lang w:eastAsia="ru-RU"/>
        </w:rPr>
        <w:t>имо соблюдать следующие правила:</w:t>
      </w:r>
    </w:p>
    <w:p w:rsidR="00AE2966" w:rsidRPr="00AE2966" w:rsidRDefault="00AE2966" w:rsidP="00BE6454">
      <w:pPr>
        <w:shd w:val="clear" w:color="auto" w:fill="FFFFFF"/>
        <w:spacing w:after="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u w:val="single"/>
          <w:lang w:eastAsia="ru-RU"/>
        </w:rPr>
      </w:pP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1.Туль должны начинаться и заканчиваться на одном и том же месте. Это показывает правильность выполнения движений.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2.Правильная стойка и позиция туловища должны соблюдаться всегда.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3.Сочетание напряжения и расслабления мышц должны чередоваться в зависимости от фазы двигательного действия.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4.Движения должны выполняться ритмично без излишних напряжений.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5.Каждое движение выполняется в ускоренном или замедленном темпе, согласно инструкциям.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6.Перед тем как перейти к изучению следующего </w:t>
      </w:r>
      <w:proofErr w:type="spellStart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, ученик должен хорошо овладеть предыдущим.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7.Ученики должны понимать цель и значения каждого движения.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8.Каждое движение должно выполняться с реализмом.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9.Сочетания атакующих и защитных действий должны равномерно распределяться в правую и левую сторону</w:t>
      </w:r>
    </w:p>
    <w:p w:rsidR="002D01B9" w:rsidRPr="002D01B9" w:rsidRDefault="002D01B9" w:rsidP="00BE6454">
      <w:pPr>
        <w:spacing w:after="0" w:line="408" w:lineRule="atLeast"/>
        <w:ind w:left="75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2D01B9" w:rsidRPr="00BE6454" w:rsidRDefault="002D01B9" w:rsidP="00BE6454">
      <w:pPr>
        <w:shd w:val="clear" w:color="auto" w:fill="FFFFFF"/>
        <w:spacing w:after="0" w:line="240" w:lineRule="auto"/>
        <w:ind w:left="50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Основатель Тхэквондо Генерал </w:t>
      </w:r>
      <w:proofErr w:type="spellStart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Чой</w:t>
      </w:r>
      <w:proofErr w:type="spellEnd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Хонг</w:t>
      </w:r>
      <w:proofErr w:type="spellEnd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Хи выявил 8 основ выполнения двигательных действий, которые назвал секретами </w:t>
      </w:r>
      <w:proofErr w:type="spellStart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BE645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-До.</w:t>
      </w:r>
    </w:p>
    <w:p w:rsidR="00AE2966" w:rsidRDefault="00AE2966" w:rsidP="00BE6454">
      <w:pPr>
        <w:shd w:val="clear" w:color="auto" w:fill="FFFFFF"/>
        <w:spacing w:after="0" w:line="240" w:lineRule="auto"/>
        <w:ind w:left="50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2D01B9" w:rsidRPr="00AE2966" w:rsidRDefault="002D01B9" w:rsidP="00BE6454">
      <w:pPr>
        <w:shd w:val="clear" w:color="auto" w:fill="FFFFFF"/>
        <w:spacing w:after="0" w:line="240" w:lineRule="auto"/>
        <w:ind w:left="50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E29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Выполняя двигательные действия, ученику следует придержива</w:t>
      </w:r>
      <w:r w:rsidR="00AE296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ться следующих основ (секретов):</w:t>
      </w:r>
    </w:p>
    <w:p w:rsidR="002D01B9" w:rsidRPr="002D01B9" w:rsidRDefault="002D01B9" w:rsidP="00BE6454">
      <w:pPr>
        <w:shd w:val="clear" w:color="auto" w:fill="FFFFFF"/>
        <w:spacing w:after="0" w:line="240" w:lineRule="auto"/>
        <w:ind w:left="502" w:firstLine="284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1.Изучать теорию силы.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2.Понимать цель и значения каждого двигательного действия.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3.Выполнять координировано и одновременно в одном двигательном действии движения глаз (взгляд), движения рук, ног и выдох.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4.Использовать правильный удар против каждой уязвимой точки противника.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5.Понимать правильный угол и дистанцию при выполнении защитных и атакующих двигательных действий.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6.Держать руки и ноги слега согнутыми во время движения.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7.Все движения начинаются с легкого движения назад, но с некоторыми исключениями.</w:t>
      </w:r>
    </w:p>
    <w:p w:rsidR="002D01B9" w:rsidRPr="002D01B9" w:rsidRDefault="002D01B9" w:rsidP="00AE2966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8.Использовать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синусоидную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волну во время движения, используя пружинистое движения колена.</w:t>
      </w:r>
    </w:p>
    <w:p w:rsidR="00AE2966" w:rsidRDefault="00AE2966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ТЕОРИЯ СИЛЫ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основателю Т</w:t>
      </w: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хэквондо для того, чтобы генерировать максимальную силу необходимо соблюдать следующие требования.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БАНДОНГ РЁОК - СИЛА ПРОТИВОДЕЙСТВИЯ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 силой противодействия понимается, что удар сильнее, если противник движется навстречу удара. А также удар сильнее, если использовать реверсивно движение. В классической технике вторая рука всегда должна двигаться с одинаковой скоростью в противоположном направлении от ударной или блокирующей руки. В боевой технике все тело: ноги, таз, корпус и плечи вкручиваются в удар. Таким образом, противоположная сторона тела тоже движется с одинаковой скоростью </w:t>
      </w:r>
      <w:proofErr w:type="gram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ударной.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ДЖИП ДЖУНГ – КОНЦЕНТРАЦИЯ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Удар всегда выполняется всем телом. Ученику необходимо научиться координировать работу всех мышц тела, чтобы они могли в полной синергии взаимодействовать для выполнения каждого технического действия.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необходимо научиться концентрировать всю свою силу против выбранной цели.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КЮН ХЁНГ - РАВНОВЕСИЯ, БАЛАНС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выполнения всех движений ученик учится сохранять равновесие. Как в статических упражнениях, так и в динамических. Для этого он развивает свой вестибулярный аппарат и учится контролировать центр тяжести. Потеря равновесия в бою всегда опасна. Умение сохранять равновесие порождает умение контролировать свое тело и вкладывать всю свою мощь в каждое техническое действие.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классической технике это воспитывается, когда во время приема обе стопы плотно прижаты к полу.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ДОНГЧОК АНДЖОНГ - ДИНАМИЧЕСКАЯ СТАБИЛЬНОСТЬ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Динамическая стабильность относится тоже к равновесию. И учит сохранять баланс во время движения.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ХОУП ДЖОДЖОЛ - КОНТРОЛЬ ДЫХАНИЯ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Правильное дыхание один из жизненно важных навыков человека. Во время экстремальной обстановки, как поединок, значимость контроля дыхания возрастает. Контроль над дыханием позволяет контролировать свои эмоции и может увеличить силу и выносливость. Во время полного выдоха тело сжимается и становится менее уязвимым к нападению противника.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Мощный акцентированный выдох, скоординированный с двигательным действием, позволяет генерировать максимальную мощь.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ДЖИЛЯНГ – МАССА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 массой подразумевается умение использовать весь вес тела в каждом двигательном действии.</w:t>
      </w:r>
    </w:p>
    <w:p w:rsidR="00AE2966" w:rsidRDefault="00AE2966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СОКДО – СКОРОСТЬ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выполнять движения с максимальной быстротой. Для этого необходимо    воспитать межмышечную и внутримышечную реакцию, что в свою очередь порождает правильную технику. Правильная техника это та, при которой двигательное действие выполняется рационально без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энергопотерь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Быстрота может быть как одиночного движения, так и серии движений. Ученику следует тренировать оба вида. Для воспитания быстроты ученик с самого начала учится сочетать фазы напряжения и расслабления. Координируя все мышцы своего тела.</w:t>
      </w:r>
    </w:p>
    <w:p w:rsidR="002D01B9" w:rsidRPr="002D01B9" w:rsidRDefault="002D01B9" w:rsidP="00BE6454">
      <w:pPr>
        <w:shd w:val="clear" w:color="auto" w:fill="FFFFFF"/>
        <w:spacing w:after="225" w:line="306" w:lineRule="atLeast"/>
        <w:ind w:firstLine="284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БАНЫНГ – РЕАКЦИЯ</w:t>
      </w:r>
    </w:p>
    <w:p w:rsidR="002D01B9" w:rsidRDefault="002D01B9" w:rsidP="00BE6454">
      <w:pPr>
        <w:shd w:val="clear" w:color="auto" w:fill="FFFFFF"/>
        <w:spacing w:after="225" w:line="30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Реакция напрямую связана с быстротой. Это ответное действие на определенный раздражитель. Реакция также относится к жизненно важным навыкам, поскольку от того как быстро человек способен дать правильную оценку и также быстро совершить ответную реакцию, зависит его жизнь. В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 реакция воспитывается с первых уроков и продолжается всегда.</w:t>
      </w:r>
    </w:p>
    <w:p w:rsidR="002D01B9" w:rsidRPr="00580BE5" w:rsidRDefault="002D01B9" w:rsidP="00580BE5">
      <w:pPr>
        <w:shd w:val="clear" w:color="auto" w:fill="FFFFFF"/>
        <w:spacing w:after="120" w:line="306" w:lineRule="atLeast"/>
        <w:ind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80BE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Техника должна выполняться согласно следующим принципам</w:t>
      </w:r>
      <w:r w:rsidR="00580BE5" w:rsidRPr="00580BE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BE6454" w:rsidRPr="00BE6454" w:rsidRDefault="002D01B9" w:rsidP="00580BE5">
      <w:pPr>
        <w:shd w:val="clear" w:color="auto" w:fill="FFFFFF"/>
        <w:spacing w:after="225" w:line="306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="00BE6454" w:rsidRPr="00BE6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BE6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движения должны быть построены так, чтобы получить максимальную мощь в соответствии с принципами биомеханики.</w:t>
      </w:r>
    </w:p>
    <w:p w:rsidR="00BE6454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Принципы, на которых базируются технические приемы, должны быть столь ясны, что даже далекие от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 люди могли бы отличить правильное движение от неверного.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Амплитуда и кинематика каждого движения должны быть точно определены, чтобы добиться наиболее эффективной атаки и защиты.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Цель и способ каждого технического действия должны быть ясными и простыми, для того чтобы облегчить процесс изучения и преподавания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Следует применять рациональные методы преподавания, чтобы преимущества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 стали полезными для всех - молодых и пожилых, мужчин и женщин.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Необходимо использовать правильное дыхание, увеличивающее скорость каждого движения и выносливость.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Атака должна быть возможна относительно любой жизненно важной точки тела соперника, а защита должна быть способной противостоять любой атаке.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Любое атакующее действие должно быть ясно определено и основываться на анатомических особенностях человеческого тела.</w:t>
      </w:r>
    </w:p>
    <w:p w:rsid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 Каждое движение должно быть легко исполняемо, так чтобы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 служило источником удовольствия, как спорт и отдых.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Особое внимание всегда должно быть уделено тому, чтобы тренировки способствовали укреплению здоровья и исключали риск травматизма.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Каждое движение должно быть гармоничным, ритмичным и эстетически приятным.</w:t>
      </w:r>
    </w:p>
    <w:p w:rsidR="002D01B9" w:rsidRPr="002D01B9" w:rsidRDefault="002D01B9" w:rsidP="00AE2966">
      <w:pPr>
        <w:shd w:val="clear" w:color="auto" w:fill="FFFFFF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 При выполнении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туль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каждое движение должно выражать характер и душевные качества человека, в честь которого он назван.</w:t>
      </w:r>
    </w:p>
    <w:p w:rsidR="002D01B9" w:rsidRPr="002D01B9" w:rsidRDefault="002D01B9" w:rsidP="00AE2966">
      <w:pPr>
        <w:shd w:val="clear" w:color="auto" w:fill="FFFFFF"/>
        <w:spacing w:after="225" w:line="306" w:lineRule="atLeast"/>
        <w:ind w:firstLine="284"/>
        <w:jc w:val="both"/>
        <w:rPr>
          <w:rFonts w:ascii="Helvetica" w:eastAsia="Times New Roman" w:hAnsi="Helvetica" w:cs="Helvetica"/>
          <w:color w:val="303030"/>
          <w:sz w:val="18"/>
          <w:szCs w:val="18"/>
          <w:lang w:eastAsia="ru-RU"/>
        </w:rPr>
      </w:pPr>
      <w:r w:rsidRPr="002D01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Следуя этим основным принципам - боевое</w:t>
      </w:r>
      <w:r w:rsidRPr="002D01B9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искусство </w:t>
      </w:r>
      <w:proofErr w:type="spellStart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Таеквон</w:t>
      </w:r>
      <w:proofErr w:type="spellEnd"/>
      <w:r w:rsidRPr="002D01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-До превращается в эстетическое искусство, науку и спорт.</w:t>
      </w:r>
    </w:p>
    <w:p w:rsidR="004C1DAC" w:rsidRDefault="00580BE5" w:rsidP="00BE6454">
      <w:pPr>
        <w:ind w:firstLine="284"/>
      </w:pPr>
    </w:p>
    <w:sectPr w:rsidR="004C1DAC" w:rsidSect="00AE296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8A0"/>
    <w:multiLevelType w:val="multilevel"/>
    <w:tmpl w:val="2C122B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E2C6E34"/>
    <w:multiLevelType w:val="hybridMultilevel"/>
    <w:tmpl w:val="F41A501E"/>
    <w:lvl w:ilvl="0" w:tplc="7DC429DA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3CD2CEA"/>
    <w:multiLevelType w:val="multilevel"/>
    <w:tmpl w:val="76B206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9"/>
    <w:rsid w:val="002D01B9"/>
    <w:rsid w:val="00546749"/>
    <w:rsid w:val="00580BE5"/>
    <w:rsid w:val="00AE2966"/>
    <w:rsid w:val="00BE6454"/>
    <w:rsid w:val="00D2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1B9"/>
  </w:style>
  <w:style w:type="character" w:styleId="a5">
    <w:name w:val="Strong"/>
    <w:basedOn w:val="a0"/>
    <w:uiPriority w:val="22"/>
    <w:qFormat/>
    <w:rsid w:val="002D01B9"/>
    <w:rPr>
      <w:b/>
      <w:bCs/>
    </w:rPr>
  </w:style>
  <w:style w:type="paragraph" w:styleId="a6">
    <w:name w:val="List Paragraph"/>
    <w:basedOn w:val="a"/>
    <w:uiPriority w:val="34"/>
    <w:qFormat/>
    <w:rsid w:val="00BE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0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1B9"/>
  </w:style>
  <w:style w:type="character" w:styleId="a5">
    <w:name w:val="Strong"/>
    <w:basedOn w:val="a0"/>
    <w:uiPriority w:val="22"/>
    <w:qFormat/>
    <w:rsid w:val="002D01B9"/>
    <w:rPr>
      <w:b/>
      <w:bCs/>
    </w:rPr>
  </w:style>
  <w:style w:type="paragraph" w:styleId="a6">
    <w:name w:val="List Paragraph"/>
    <w:basedOn w:val="a"/>
    <w:uiPriority w:val="34"/>
    <w:qFormat/>
    <w:rsid w:val="00BE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2017-03-24T23:50:00Z</dcterms:created>
  <dcterms:modified xsi:type="dcterms:W3CDTF">2017-03-25T20:12:00Z</dcterms:modified>
</cp:coreProperties>
</file>